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EC4B9E">
      <w:pPr>
        <w:pStyle w:val="4"/>
        <w:keepNext w:val="0"/>
        <w:keepLines w:val="0"/>
        <w:widowControl w:val="0"/>
        <w:suppressLineNumbers w:val="0"/>
        <w:spacing w:before="0" w:beforeAutospacing="0" w:after="0" w:afterAutospacing="0" w:line="600" w:lineRule="exact"/>
        <w:ind w:left="0" w:right="640"/>
        <w:jc w:val="left"/>
        <w:rPr>
          <w:rFonts w:hint="eastAsia" w:ascii="黑体" w:hAnsi="黑体" w:eastAsia="黑体" w:cs="黑体"/>
          <w:kern w:val="2"/>
          <w:sz w:val="32"/>
          <w:szCs w:val="32"/>
        </w:rPr>
      </w:pPr>
      <w:r>
        <w:rPr>
          <w:rFonts w:hint="eastAsia" w:ascii="黑体" w:hAnsi="黑体" w:eastAsia="黑体" w:cs="黑体"/>
          <w:kern w:val="2"/>
          <w:sz w:val="32"/>
          <w:szCs w:val="32"/>
          <w:lang w:val="en-US" w:eastAsia="zh-CN" w:bidi="ar"/>
        </w:rPr>
        <w:t>附件1</w:t>
      </w:r>
    </w:p>
    <w:p w14:paraId="3B5D16E9">
      <w:pPr>
        <w:pStyle w:val="4"/>
        <w:keepNext w:val="0"/>
        <w:keepLines w:val="0"/>
        <w:widowControl w:val="0"/>
        <w:suppressLineNumbers w:val="0"/>
        <w:spacing w:before="0" w:beforeAutospacing="0" w:after="0" w:afterAutospacing="0" w:line="600" w:lineRule="exact"/>
        <w:ind w:left="0" w:right="640" w:firstLine="640"/>
        <w:jc w:val="center"/>
        <w:rPr>
          <w:rFonts w:hint="eastAsia" w:ascii="方正小标宋简体" w:hAnsi="方正小标宋简体" w:eastAsia="方正小标宋简体" w:cs="方正小标宋简体"/>
          <w:kern w:val="2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kern w:val="2"/>
          <w:sz w:val="36"/>
          <w:szCs w:val="36"/>
          <w:lang w:val="en-US" w:eastAsia="zh-CN" w:bidi="ar"/>
        </w:rPr>
        <w:t>2026年山东省农业技术规程项目申报表</w:t>
      </w:r>
    </w:p>
    <w:p w14:paraId="44C1CE3D">
      <w:pPr>
        <w:pStyle w:val="4"/>
        <w:keepNext w:val="0"/>
        <w:keepLines w:val="0"/>
        <w:widowControl w:val="0"/>
        <w:suppressLineNumbers w:val="0"/>
        <w:spacing w:before="0" w:beforeAutospacing="0" w:after="0" w:afterAutospacing="0" w:line="600" w:lineRule="exact"/>
        <w:ind w:left="0" w:right="640" w:firstLine="640"/>
        <w:jc w:val="center"/>
        <w:rPr>
          <w:rFonts w:hint="default" w:ascii="Times New Roman" w:hAnsi="Times New Roman" w:eastAsia="黑体" w:cs="Times New Roman"/>
          <w:kern w:val="2"/>
          <w:sz w:val="32"/>
          <w:szCs w:val="32"/>
        </w:rPr>
      </w:pPr>
      <w:r>
        <w:rPr>
          <w:rFonts w:hint="default" w:ascii="Times New Roman" w:hAnsi="Times New Roman" w:eastAsia="黑体" w:cs="Times New Roman"/>
          <w:kern w:val="2"/>
          <w:sz w:val="32"/>
          <w:szCs w:val="32"/>
          <w:lang w:val="en-US" w:eastAsia="zh-CN" w:bidi="ar"/>
        </w:rPr>
        <w:t xml:space="preserve"> </w:t>
      </w:r>
    </w:p>
    <w:tbl>
      <w:tblPr>
        <w:tblStyle w:val="6"/>
        <w:tblW w:w="9326" w:type="dxa"/>
        <w:tblInd w:w="110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672"/>
        <w:gridCol w:w="3541"/>
        <w:gridCol w:w="1245"/>
        <w:gridCol w:w="2868"/>
      </w:tblGrid>
      <w:tr w14:paraId="1D0892C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9" w:hRule="atLeast"/>
        </w:trPr>
        <w:tc>
          <w:tcPr>
            <w:tcW w:w="167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13D0F8B1">
            <w:pPr>
              <w:pStyle w:val="5"/>
              <w:widowControl/>
              <w:spacing w:before="225" w:beforeAutospacing="0"/>
              <w:ind w:left="361"/>
              <w:rPr>
                <w:rFonts w:hint="default" w:ascii="Times New Roman" w:hAnsi="Times New Roman" w:eastAsia="仿宋" w:cs="Times New Roman"/>
                <w:kern w:val="2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-2"/>
                <w:kern w:val="2"/>
                <w:sz w:val="24"/>
                <w:szCs w:val="24"/>
              </w:rPr>
              <w:t>规程名称</w:t>
            </w:r>
          </w:p>
        </w:tc>
        <w:tc>
          <w:tcPr>
            <w:tcW w:w="354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45848DC6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</w:p>
        </w:tc>
        <w:tc>
          <w:tcPr>
            <w:tcW w:w="124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5F1B7B12">
            <w:pPr>
              <w:pStyle w:val="5"/>
              <w:widowControl/>
              <w:spacing w:before="226" w:beforeAutospacing="0"/>
              <w:ind w:left="155"/>
              <w:rPr>
                <w:rFonts w:hint="default" w:ascii="Times New Roman" w:hAnsi="Times New Roman" w:eastAsia="仿宋" w:cs="Times New Roman"/>
                <w:kern w:val="2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-4"/>
                <w:kern w:val="2"/>
                <w:sz w:val="24"/>
                <w:szCs w:val="24"/>
              </w:rPr>
              <w:t>计划周期</w:t>
            </w:r>
          </w:p>
        </w:tc>
        <w:tc>
          <w:tcPr>
            <w:tcW w:w="286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305429A2">
            <w:pPr>
              <w:pStyle w:val="5"/>
              <w:widowControl/>
              <w:spacing w:before="225" w:beforeAutospacing="0"/>
              <w:ind w:left="227" w:firstLine="504" w:firstLineChars="300"/>
              <w:rPr>
                <w:rFonts w:hint="default" w:ascii="Times New Roman" w:hAnsi="Times New Roman" w:eastAsia="仿宋" w:cs="Times New Roman"/>
                <w:kern w:val="2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spacing w:val="-32"/>
                <w:w w:val="97"/>
                <w:kern w:val="2"/>
                <w:sz w:val="24"/>
                <w:szCs w:val="24"/>
              </w:rPr>
              <w:t>(</w:t>
            </w:r>
            <w:r>
              <w:rPr>
                <w:rFonts w:hint="default" w:ascii="Times New Roman" w:hAnsi="Times New Roman" w:eastAsia="仿宋" w:cs="Times New Roman"/>
                <w:spacing w:val="5"/>
                <w:kern w:val="2"/>
                <w:sz w:val="24"/>
                <w:szCs w:val="24"/>
              </w:rPr>
              <w:t xml:space="preserve">   </w:t>
            </w:r>
            <w:r>
              <w:rPr>
                <w:rFonts w:hint="default" w:ascii="Times New Roman" w:hAnsi="Times New Roman" w:eastAsia="仿宋" w:cs="Times New Roman"/>
                <w:spacing w:val="-32"/>
                <w:w w:val="97"/>
                <w:kern w:val="2"/>
                <w:sz w:val="24"/>
                <w:szCs w:val="24"/>
              </w:rPr>
              <w:t>)</w:t>
            </w:r>
            <w:r>
              <w:rPr>
                <w:rFonts w:hint="default" w:ascii="Times New Roman" w:hAnsi="Times New Roman" w:eastAsia="仿宋" w:cs="Times New Roman"/>
                <w:spacing w:val="13"/>
                <w:kern w:val="2"/>
                <w:sz w:val="24"/>
                <w:szCs w:val="24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32"/>
                <w:w w:val="97"/>
                <w:kern w:val="2"/>
                <w:sz w:val="24"/>
                <w:szCs w:val="24"/>
              </w:rPr>
              <w:t>个月</w:t>
            </w:r>
          </w:p>
        </w:tc>
      </w:tr>
      <w:tr w14:paraId="5C936F9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2" w:hRule="atLeast"/>
        </w:trPr>
        <w:tc>
          <w:tcPr>
            <w:tcW w:w="167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3CE4DF7C">
            <w:pPr>
              <w:pStyle w:val="5"/>
              <w:widowControl/>
              <w:spacing w:before="222" w:beforeAutospacing="0"/>
              <w:ind w:left="363"/>
              <w:rPr>
                <w:rFonts w:hint="default" w:ascii="Times New Roman" w:hAnsi="Times New Roman" w:eastAsia="仿宋" w:cs="Times New Roman"/>
                <w:kern w:val="2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-3"/>
                <w:kern w:val="2"/>
                <w:sz w:val="24"/>
                <w:szCs w:val="24"/>
              </w:rPr>
              <w:t>指导范围</w:t>
            </w:r>
          </w:p>
        </w:tc>
        <w:tc>
          <w:tcPr>
            <w:tcW w:w="7654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04429293">
            <w:pPr>
              <w:pStyle w:val="5"/>
              <w:widowControl/>
              <w:spacing w:before="222" w:beforeAutospacing="0"/>
              <w:ind w:left="140"/>
              <w:rPr>
                <w:rFonts w:hint="default" w:ascii="Times New Roman" w:hAnsi="Times New Roman" w:eastAsia="仿宋" w:cs="Times New Roman"/>
                <w:kern w:val="2"/>
                <w:sz w:val="24"/>
                <w:szCs w:val="24"/>
              </w:rPr>
            </w:pPr>
          </w:p>
        </w:tc>
      </w:tr>
      <w:tr w14:paraId="7D6DAD4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5" w:hRule="atLeast"/>
        </w:trPr>
        <w:tc>
          <w:tcPr>
            <w:tcW w:w="167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vAlign w:val="center"/>
          </w:tcPr>
          <w:p w14:paraId="7C7C80F4">
            <w:pPr>
              <w:pStyle w:val="5"/>
              <w:widowControl/>
              <w:spacing w:before="224" w:beforeAutospacing="0"/>
              <w:jc w:val="center"/>
              <w:rPr>
                <w:rFonts w:hint="default" w:ascii="Times New Roman" w:hAnsi="Times New Roman" w:eastAsia="仿宋" w:cs="Times New Roman"/>
                <w:spacing w:val="-12"/>
                <w:kern w:val="2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-12"/>
                <w:kern w:val="2"/>
                <w:sz w:val="24"/>
                <w:szCs w:val="24"/>
              </w:rPr>
              <w:t>所属类别</w:t>
            </w:r>
          </w:p>
        </w:tc>
        <w:tc>
          <w:tcPr>
            <w:tcW w:w="7654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58F77649">
            <w:pPr>
              <w:pStyle w:val="5"/>
              <w:widowControl/>
              <w:spacing w:before="224" w:beforeAutospacing="0"/>
              <w:jc w:val="left"/>
              <w:rPr>
                <w:rFonts w:hint="default" w:ascii="Times New Roman" w:hAnsi="Times New Roman" w:eastAsia="仿宋" w:cs="Times New Roman"/>
                <w:spacing w:val="-12"/>
                <w:kern w:val="2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-12"/>
                <w:kern w:val="2"/>
                <w:sz w:val="24"/>
                <w:szCs w:val="24"/>
              </w:rPr>
              <w:t>□重点领域方面（具体类别：</w:t>
            </w:r>
            <w:r>
              <w:rPr>
                <w:rFonts w:hint="default" w:ascii="Times New Roman" w:hAnsi="Times New Roman" w:eastAsia="仿宋" w:cs="Times New Roman"/>
                <w:spacing w:val="-12"/>
                <w:kern w:val="2"/>
                <w:sz w:val="24"/>
                <w:szCs w:val="24"/>
                <w:u w:val="single"/>
              </w:rPr>
              <w:t xml:space="preserve">                                </w:t>
            </w:r>
            <w:r>
              <w:rPr>
                <w:rFonts w:hint="eastAsia" w:ascii="仿宋" w:hAnsi="仿宋" w:eastAsia="仿宋" w:cs="仿宋"/>
                <w:spacing w:val="-12"/>
                <w:kern w:val="2"/>
                <w:sz w:val="24"/>
                <w:szCs w:val="24"/>
              </w:rPr>
              <w:t>）</w:t>
            </w:r>
            <w:r>
              <w:rPr>
                <w:rFonts w:hint="default" w:ascii="Times New Roman" w:hAnsi="Times New Roman" w:eastAsia="仿宋" w:cs="Times New Roman"/>
                <w:spacing w:val="-12"/>
                <w:kern w:val="2"/>
                <w:sz w:val="24"/>
                <w:szCs w:val="24"/>
              </w:rPr>
              <w:t xml:space="preserve"> </w:t>
            </w:r>
          </w:p>
          <w:p w14:paraId="71217AA9">
            <w:pPr>
              <w:pStyle w:val="5"/>
              <w:widowControl/>
              <w:spacing w:before="224" w:beforeAutospacing="0"/>
              <w:jc w:val="left"/>
              <w:rPr>
                <w:rFonts w:hint="default" w:ascii="Times New Roman" w:hAnsi="Times New Roman" w:eastAsia="宋体" w:cs="Times New Roman"/>
                <w:kern w:val="2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-7"/>
                <w:kern w:val="2"/>
                <w:sz w:val="24"/>
                <w:szCs w:val="24"/>
              </w:rPr>
              <w:t>□</w:t>
            </w:r>
            <w:r>
              <w:rPr>
                <w:rFonts w:hint="eastAsia" w:ascii="仿宋" w:hAnsi="仿宋" w:eastAsia="仿宋" w:cs="仿宋"/>
                <w:spacing w:val="-12"/>
                <w:kern w:val="2"/>
                <w:sz w:val="24"/>
                <w:szCs w:val="24"/>
              </w:rPr>
              <w:t>地方特色方面</w:t>
            </w:r>
          </w:p>
        </w:tc>
      </w:tr>
      <w:tr w14:paraId="5146F47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5" w:hRule="atLeast"/>
        </w:trPr>
        <w:tc>
          <w:tcPr>
            <w:tcW w:w="167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7A26D053">
            <w:pPr>
              <w:pStyle w:val="5"/>
              <w:widowControl/>
              <w:spacing w:before="224" w:beforeAutospacing="0"/>
              <w:ind w:left="399"/>
              <w:rPr>
                <w:rFonts w:hint="default" w:ascii="Times New Roman" w:hAnsi="Times New Roman" w:eastAsia="仿宋" w:cs="Times New Roman"/>
                <w:kern w:val="2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-12"/>
                <w:kern w:val="2"/>
                <w:sz w:val="24"/>
                <w:szCs w:val="24"/>
              </w:rPr>
              <w:t>申请部门</w:t>
            </w:r>
          </w:p>
        </w:tc>
        <w:tc>
          <w:tcPr>
            <w:tcW w:w="7654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5A276489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</w:p>
        </w:tc>
      </w:tr>
      <w:tr w14:paraId="138C625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7" w:hRule="atLeast"/>
        </w:trPr>
        <w:tc>
          <w:tcPr>
            <w:tcW w:w="167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49AC5D6F">
            <w:pPr>
              <w:pStyle w:val="5"/>
              <w:widowControl/>
              <w:spacing w:before="220" w:beforeAutospacing="0"/>
              <w:ind w:left="133"/>
              <w:rPr>
                <w:rFonts w:hint="default" w:ascii="Times New Roman" w:hAnsi="Times New Roman" w:eastAsia="仿宋" w:cs="Times New Roman"/>
                <w:kern w:val="2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-4"/>
                <w:kern w:val="2"/>
                <w:sz w:val="24"/>
                <w:szCs w:val="24"/>
              </w:rPr>
              <w:t>主要起草单位</w:t>
            </w:r>
          </w:p>
        </w:tc>
        <w:tc>
          <w:tcPr>
            <w:tcW w:w="7654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6049DB68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</w:p>
        </w:tc>
      </w:tr>
      <w:tr w14:paraId="23423E3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5" w:hRule="atLeast"/>
        </w:trPr>
        <w:tc>
          <w:tcPr>
            <w:tcW w:w="167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6D921662">
            <w:pPr>
              <w:pStyle w:val="5"/>
              <w:widowControl/>
              <w:spacing w:before="224" w:beforeAutospacing="0"/>
              <w:ind w:left="483"/>
              <w:rPr>
                <w:rFonts w:hint="default" w:ascii="Times New Roman" w:hAnsi="Times New Roman" w:eastAsia="仿宋" w:cs="Times New Roman"/>
                <w:kern w:val="2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-4"/>
                <w:kern w:val="2"/>
                <w:sz w:val="24"/>
                <w:szCs w:val="24"/>
              </w:rPr>
              <w:t>联系人</w:t>
            </w:r>
          </w:p>
        </w:tc>
        <w:tc>
          <w:tcPr>
            <w:tcW w:w="354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4AAB4578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</w:p>
        </w:tc>
        <w:tc>
          <w:tcPr>
            <w:tcW w:w="124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7A5BB088">
            <w:pPr>
              <w:pStyle w:val="5"/>
              <w:widowControl/>
              <w:spacing w:before="224" w:beforeAutospacing="0"/>
              <w:ind w:left="170"/>
              <w:rPr>
                <w:rFonts w:hint="default" w:ascii="Times New Roman" w:hAnsi="Times New Roman" w:eastAsia="仿宋" w:cs="Times New Roman"/>
                <w:kern w:val="2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-8"/>
                <w:kern w:val="2"/>
                <w:sz w:val="24"/>
                <w:szCs w:val="24"/>
              </w:rPr>
              <w:t>固定电话</w:t>
            </w:r>
          </w:p>
        </w:tc>
        <w:tc>
          <w:tcPr>
            <w:tcW w:w="286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278D732D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</w:p>
        </w:tc>
      </w:tr>
      <w:tr w14:paraId="38E0197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5" w:hRule="atLeast"/>
        </w:trPr>
        <w:tc>
          <w:tcPr>
            <w:tcW w:w="167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6C2F09DD">
            <w:pPr>
              <w:pStyle w:val="5"/>
              <w:widowControl/>
              <w:spacing w:before="223" w:beforeAutospacing="0"/>
              <w:ind w:left="493"/>
              <w:rPr>
                <w:rFonts w:hint="default" w:ascii="Times New Roman" w:hAnsi="Times New Roman" w:eastAsia="仿宋" w:cs="Times New Roman"/>
                <w:kern w:val="2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-10"/>
                <w:kern w:val="2"/>
                <w:sz w:val="24"/>
                <w:szCs w:val="24"/>
              </w:rPr>
              <w:t>手</w:t>
            </w:r>
            <w:r>
              <w:rPr>
                <w:rFonts w:hint="default" w:ascii="Times New Roman" w:hAnsi="Times New Roman" w:eastAsia="仿宋" w:cs="Times New Roman"/>
                <w:spacing w:val="3"/>
                <w:kern w:val="2"/>
                <w:sz w:val="24"/>
                <w:szCs w:val="24"/>
              </w:rPr>
              <w:t xml:space="preserve">  </w:t>
            </w:r>
            <w:r>
              <w:rPr>
                <w:rFonts w:hint="eastAsia" w:ascii="仿宋" w:hAnsi="仿宋" w:eastAsia="仿宋" w:cs="仿宋"/>
                <w:spacing w:val="-10"/>
                <w:kern w:val="2"/>
                <w:sz w:val="24"/>
                <w:szCs w:val="24"/>
              </w:rPr>
              <w:t>机</w:t>
            </w:r>
          </w:p>
        </w:tc>
        <w:tc>
          <w:tcPr>
            <w:tcW w:w="3541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20FA01C5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</w:p>
        </w:tc>
        <w:tc>
          <w:tcPr>
            <w:tcW w:w="1245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44A92F43">
            <w:pPr>
              <w:pStyle w:val="5"/>
              <w:widowControl/>
              <w:spacing w:before="222" w:beforeAutospacing="0"/>
              <w:ind w:left="177"/>
              <w:rPr>
                <w:rFonts w:hint="default" w:ascii="Times New Roman" w:hAnsi="Times New Roman" w:eastAsia="仿宋" w:cs="Times New Roman"/>
                <w:kern w:val="2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-10"/>
                <w:kern w:val="2"/>
                <w:sz w:val="24"/>
                <w:szCs w:val="24"/>
              </w:rPr>
              <w:t>电子邮箱</w:t>
            </w:r>
          </w:p>
        </w:tc>
        <w:tc>
          <w:tcPr>
            <w:tcW w:w="2868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60A00132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</w:p>
        </w:tc>
      </w:tr>
      <w:tr w14:paraId="55A6172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5" w:hRule="atLeast"/>
        </w:trPr>
        <w:tc>
          <w:tcPr>
            <w:tcW w:w="167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2EBCA933">
            <w:pPr>
              <w:pStyle w:val="5"/>
              <w:widowControl/>
              <w:spacing w:before="224" w:beforeAutospacing="0"/>
              <w:ind w:left="369"/>
              <w:rPr>
                <w:rFonts w:hint="default" w:ascii="Times New Roman" w:hAnsi="Times New Roman" w:eastAsia="仿宋" w:cs="Times New Roman"/>
                <w:kern w:val="2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-4"/>
                <w:kern w:val="2"/>
                <w:sz w:val="24"/>
                <w:szCs w:val="24"/>
              </w:rPr>
              <w:t>通信地址</w:t>
            </w:r>
          </w:p>
        </w:tc>
        <w:tc>
          <w:tcPr>
            <w:tcW w:w="7654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6FD3ABCB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</w:p>
        </w:tc>
      </w:tr>
      <w:tr w14:paraId="611404B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6" w:hRule="atLeast"/>
        </w:trPr>
        <w:tc>
          <w:tcPr>
            <w:tcW w:w="1672" w:type="dxa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3B100915">
            <w:pPr>
              <w:pStyle w:val="5"/>
              <w:widowControl/>
              <w:spacing w:before="223" w:beforeAutospacing="0"/>
              <w:ind w:left="122"/>
              <w:rPr>
                <w:rFonts w:hint="default" w:ascii="Times New Roman" w:hAnsi="Times New Roman" w:eastAsia="仿宋" w:cs="Times New Roman"/>
                <w:kern w:val="2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-2"/>
                <w:kern w:val="2"/>
                <w:sz w:val="24"/>
                <w:szCs w:val="24"/>
              </w:rPr>
              <w:t>科研项目支撑</w:t>
            </w:r>
          </w:p>
        </w:tc>
        <w:tc>
          <w:tcPr>
            <w:tcW w:w="7654" w:type="dxa"/>
            <w:gridSpan w:val="3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4F5DBEF1">
            <w:pPr>
              <w:pStyle w:val="5"/>
              <w:widowControl/>
              <w:spacing w:before="222" w:beforeAutospacing="0"/>
              <w:ind w:left="140"/>
              <w:rPr>
                <w:rFonts w:hint="default" w:ascii="Times New Roman" w:hAnsi="Times New Roman" w:eastAsia="仿宋" w:cs="Times New Roman"/>
                <w:kern w:val="2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-7"/>
                <w:kern w:val="2"/>
                <w:sz w:val="24"/>
                <w:szCs w:val="24"/>
              </w:rPr>
              <w:t>□有（项目类别及名称</w:t>
            </w:r>
            <w:r>
              <w:rPr>
                <w:rFonts w:hint="eastAsia" w:ascii="仿宋" w:hAnsi="仿宋" w:eastAsia="仿宋" w:cs="仿宋"/>
                <w:spacing w:val="-4"/>
                <w:kern w:val="2"/>
                <w:sz w:val="24"/>
                <w:szCs w:val="24"/>
              </w:rPr>
              <w:t>：</w:t>
            </w:r>
            <w:r>
              <w:rPr>
                <w:rFonts w:hint="default" w:ascii="Times New Roman" w:hAnsi="Times New Roman" w:eastAsia="仿宋" w:cs="Times New Roman"/>
                <w:kern w:val="2"/>
                <w:sz w:val="24"/>
                <w:szCs w:val="24"/>
                <w:u w:val="single"/>
              </w:rPr>
              <w:t xml:space="preserve">                               </w:t>
            </w:r>
            <w:r>
              <w:rPr>
                <w:rFonts w:hint="default" w:ascii="Times New Roman" w:hAnsi="Times New Roman" w:eastAsia="仿宋" w:cs="Times New Roman"/>
                <w:spacing w:val="-88"/>
                <w:kern w:val="2"/>
                <w:sz w:val="24"/>
                <w:szCs w:val="24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4"/>
                <w:kern w:val="2"/>
                <w:sz w:val="24"/>
                <w:szCs w:val="24"/>
              </w:rPr>
              <w:t>）</w:t>
            </w:r>
            <w:r>
              <w:rPr>
                <w:rFonts w:hint="default" w:ascii="Times New Roman" w:hAnsi="Times New Roman" w:eastAsia="仿宋" w:cs="Times New Roman"/>
                <w:spacing w:val="10"/>
                <w:kern w:val="2"/>
                <w:sz w:val="24"/>
                <w:szCs w:val="24"/>
              </w:rPr>
              <w:t xml:space="preserve">  </w:t>
            </w:r>
            <w:r>
              <w:rPr>
                <w:rFonts w:hint="eastAsia" w:ascii="仿宋" w:hAnsi="仿宋" w:eastAsia="仿宋" w:cs="仿宋"/>
                <w:spacing w:val="-7"/>
                <w:kern w:val="2"/>
                <w:sz w:val="24"/>
                <w:szCs w:val="24"/>
              </w:rPr>
              <w:t>□无</w:t>
            </w:r>
          </w:p>
        </w:tc>
      </w:tr>
      <w:tr w14:paraId="7A3C42C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24" w:hRule="atLeast"/>
        </w:trPr>
        <w:tc>
          <w:tcPr>
            <w:tcW w:w="9326" w:type="dxa"/>
            <w:gridSpan w:val="4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12F3D149">
            <w:pPr>
              <w:pStyle w:val="5"/>
              <w:widowControl/>
              <w:spacing w:before="76" w:beforeAutospacing="0" w:line="276" w:lineRule="auto"/>
              <w:ind w:left="121" w:right="108" w:firstLine="10"/>
              <w:rPr>
                <w:rFonts w:hint="default" w:ascii="Times New Roman" w:hAnsi="Times New Roman" w:eastAsia="仿宋" w:cs="Times New Roman"/>
                <w:kern w:val="2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-1"/>
                <w:kern w:val="2"/>
                <w:sz w:val="24"/>
                <w:szCs w:val="24"/>
              </w:rPr>
              <w:t>一、制定农业技术规程的必要性、可行性（政策依据、实践验证情况、可行</w:t>
            </w:r>
            <w:r>
              <w:rPr>
                <w:rFonts w:hint="eastAsia" w:ascii="仿宋" w:hAnsi="仿宋" w:eastAsia="仿宋" w:cs="仿宋"/>
                <w:spacing w:val="-2"/>
                <w:kern w:val="2"/>
                <w:sz w:val="24"/>
                <w:szCs w:val="24"/>
              </w:rPr>
              <w:t>性分析和重要意义等）</w:t>
            </w:r>
          </w:p>
        </w:tc>
      </w:tr>
      <w:tr w14:paraId="2086D32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26" w:hRule="atLeast"/>
        </w:trPr>
        <w:tc>
          <w:tcPr>
            <w:tcW w:w="9326" w:type="dxa"/>
            <w:gridSpan w:val="4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246A1A87">
            <w:pPr>
              <w:pStyle w:val="5"/>
              <w:widowControl/>
              <w:spacing w:before="75" w:beforeAutospacing="0"/>
              <w:ind w:left="129"/>
              <w:rPr>
                <w:rFonts w:hint="default" w:ascii="Times New Roman" w:hAnsi="Times New Roman" w:eastAsia="仿宋" w:cs="Times New Roman"/>
                <w:spacing w:val="-1"/>
                <w:kern w:val="2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-1"/>
                <w:kern w:val="2"/>
                <w:sz w:val="24"/>
                <w:szCs w:val="24"/>
              </w:rPr>
              <w:t>二、适用范围和主要技术内容（修订应当明确修订内容）</w:t>
            </w:r>
          </w:p>
          <w:p w14:paraId="285F289A">
            <w:pPr>
              <w:pStyle w:val="5"/>
              <w:widowControl/>
              <w:spacing w:before="75" w:beforeAutospacing="0"/>
              <w:ind w:left="129"/>
              <w:rPr>
                <w:rFonts w:hint="default" w:ascii="Times New Roman" w:hAnsi="Times New Roman" w:eastAsia="仿宋" w:cs="Times New Roman"/>
                <w:spacing w:val="-1"/>
                <w:kern w:val="2"/>
                <w:sz w:val="24"/>
                <w:szCs w:val="24"/>
              </w:rPr>
            </w:pPr>
          </w:p>
          <w:p w14:paraId="1C30F85F">
            <w:pPr>
              <w:pStyle w:val="5"/>
              <w:widowControl/>
              <w:spacing w:before="75" w:beforeAutospacing="0"/>
              <w:ind w:left="129"/>
              <w:rPr>
                <w:rFonts w:hint="default" w:ascii="Times New Roman" w:hAnsi="Times New Roman" w:eastAsia="仿宋" w:cs="Times New Roman"/>
                <w:kern w:val="2"/>
                <w:sz w:val="24"/>
                <w:szCs w:val="24"/>
              </w:rPr>
            </w:pPr>
          </w:p>
        </w:tc>
      </w:tr>
      <w:tr w14:paraId="5C79089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7" w:hRule="atLeast"/>
        </w:trPr>
        <w:tc>
          <w:tcPr>
            <w:tcW w:w="9326" w:type="dxa"/>
            <w:gridSpan w:val="4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7B874772">
            <w:pPr>
              <w:pStyle w:val="5"/>
              <w:widowControl/>
              <w:spacing w:before="76" w:beforeAutospacing="0"/>
              <w:ind w:left="134"/>
              <w:rPr>
                <w:rFonts w:hint="default" w:ascii="Times New Roman" w:hAnsi="Times New Roman" w:eastAsia="仿宋" w:cs="Times New Roman"/>
                <w:color w:val="0000FF"/>
                <w:spacing w:val="-2"/>
                <w:kern w:val="2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-2"/>
                <w:kern w:val="2"/>
                <w:sz w:val="24"/>
                <w:szCs w:val="24"/>
              </w:rPr>
              <w:t>三、本行业</w:t>
            </w:r>
            <w:r>
              <w:rPr>
                <w:rFonts w:hint="default" w:ascii="Times New Roman" w:hAnsi="Times New Roman" w:eastAsia="仿宋" w:cs="Times New Roman"/>
                <w:spacing w:val="-2"/>
                <w:kern w:val="2"/>
                <w:sz w:val="24"/>
                <w:szCs w:val="24"/>
              </w:rPr>
              <w:t>/</w:t>
            </w:r>
            <w:r>
              <w:rPr>
                <w:rFonts w:hint="eastAsia" w:ascii="仿宋" w:hAnsi="仿宋" w:eastAsia="仿宋" w:cs="仿宋"/>
                <w:spacing w:val="-2"/>
                <w:kern w:val="2"/>
                <w:sz w:val="24"/>
                <w:szCs w:val="24"/>
              </w:rPr>
              <w:t>领域标准体系现状分析</w:t>
            </w:r>
          </w:p>
          <w:p w14:paraId="31EBC9C0">
            <w:pPr>
              <w:pStyle w:val="5"/>
              <w:widowControl/>
              <w:spacing w:before="76" w:beforeAutospacing="0"/>
              <w:ind w:left="134"/>
              <w:rPr>
                <w:rFonts w:hint="default" w:ascii="Times New Roman" w:hAnsi="Times New Roman" w:eastAsia="仿宋" w:cs="Times New Roman"/>
                <w:spacing w:val="-2"/>
                <w:kern w:val="2"/>
                <w:sz w:val="24"/>
                <w:szCs w:val="24"/>
              </w:rPr>
            </w:pPr>
          </w:p>
          <w:p w14:paraId="5F79DD29">
            <w:pPr>
              <w:pStyle w:val="5"/>
              <w:widowControl/>
              <w:spacing w:before="76" w:beforeAutospacing="0"/>
              <w:ind w:left="134"/>
              <w:rPr>
                <w:rFonts w:hint="default" w:ascii="Times New Roman" w:hAnsi="Times New Roman" w:eastAsia="仿宋" w:cs="Times New Roman"/>
                <w:spacing w:val="-2"/>
                <w:kern w:val="2"/>
                <w:sz w:val="24"/>
                <w:szCs w:val="24"/>
              </w:rPr>
            </w:pPr>
          </w:p>
          <w:p w14:paraId="7BCADFBA">
            <w:pPr>
              <w:pStyle w:val="5"/>
              <w:widowControl/>
              <w:spacing w:before="76" w:beforeAutospacing="0"/>
              <w:ind w:left="134"/>
              <w:rPr>
                <w:rFonts w:hint="default" w:ascii="Times New Roman" w:hAnsi="Times New Roman" w:eastAsia="仿宋" w:cs="Times New Roman"/>
                <w:kern w:val="2"/>
                <w:sz w:val="24"/>
                <w:szCs w:val="24"/>
              </w:rPr>
            </w:pPr>
          </w:p>
        </w:tc>
      </w:tr>
    </w:tbl>
    <w:p w14:paraId="5EA5637A">
      <w:pPr>
        <w:pStyle w:val="4"/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rFonts w:hint="default" w:ascii="Times New Roman" w:hAnsi="Times New Roman" w:eastAsia="宋体" w:cs="Times New Roman"/>
          <w:kern w:val="2"/>
          <w:sz w:val="21"/>
          <w:szCs w:val="21"/>
        </w:rPr>
      </w:pPr>
      <w:r>
        <w:rPr>
          <w:rFonts w:hint="default" w:ascii="Times New Roman" w:hAnsi="Times New Roman" w:eastAsia="宋体" w:cs="Times New Roman"/>
          <w:kern w:val="2"/>
          <w:sz w:val="21"/>
          <w:szCs w:val="21"/>
          <w:lang w:val="en-US" w:eastAsia="zh-CN" w:bidi="ar"/>
        </w:rPr>
        <w:t xml:space="preserve"> </w:t>
      </w:r>
    </w:p>
    <w:p w14:paraId="72229C5C">
      <w:pPr>
        <w:pStyle w:val="4"/>
        <w:rPr>
          <w:rFonts w:hint="default" w:ascii="Times New Roman" w:hAnsi="Times New Roman" w:eastAsia="Arial" w:cs="Times New Roman"/>
          <w:kern w:val="2"/>
          <w:sz w:val="21"/>
          <w:szCs w:val="21"/>
        </w:rPr>
        <w:sectPr>
          <w:pgSz w:w="11906" w:h="16839"/>
          <w:pgMar w:top="1440" w:right="1080" w:bottom="1440" w:left="1080" w:header="1" w:footer="1077" w:gutter="0"/>
          <w:pgNumType w:fmt="decimal"/>
          <w:cols w:space="720" w:num="1"/>
          <w:docGrid w:type="lines" w:linePitch="312" w:charSpace="0"/>
        </w:sectPr>
      </w:pPr>
    </w:p>
    <w:tbl>
      <w:tblPr>
        <w:tblStyle w:val="6"/>
        <w:tblW w:w="5000" w:type="pct"/>
        <w:tblInd w:w="0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9746"/>
      </w:tblGrid>
      <w:tr w14:paraId="1744002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98" w:hRule="atLeast"/>
        </w:trPr>
        <w:tc>
          <w:tcPr>
            <w:tcW w:w="5000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36B2D4A4">
            <w:pPr>
              <w:pStyle w:val="5"/>
              <w:widowControl/>
              <w:spacing w:before="71" w:beforeAutospacing="0"/>
              <w:ind w:left="144"/>
              <w:rPr>
                <w:rFonts w:hint="default" w:ascii="Times New Roman" w:hAnsi="Times New Roman" w:eastAsia="仿宋" w:cs="Times New Roman"/>
                <w:kern w:val="2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-2"/>
                <w:kern w:val="2"/>
                <w:sz w:val="24"/>
                <w:szCs w:val="24"/>
              </w:rPr>
              <w:t>四、查新</w:t>
            </w:r>
            <w:bookmarkStart w:id="0" w:name="_GoBack"/>
            <w:bookmarkEnd w:id="0"/>
            <w:r>
              <w:rPr>
                <w:rFonts w:hint="eastAsia" w:ascii="仿宋" w:hAnsi="仿宋" w:eastAsia="仿宋" w:cs="仿宋"/>
                <w:spacing w:val="-2"/>
                <w:kern w:val="2"/>
                <w:sz w:val="24"/>
                <w:szCs w:val="24"/>
              </w:rPr>
              <w:t>及与相关国家标准、行业标准、地方标准协调情况（是否存在相似国家、行业或地方标准）</w:t>
            </w:r>
          </w:p>
        </w:tc>
      </w:tr>
      <w:tr w14:paraId="31E5D27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86" w:hRule="atLeast"/>
        </w:trPr>
        <w:tc>
          <w:tcPr>
            <w:tcW w:w="5000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08A116AB">
            <w:pPr>
              <w:pStyle w:val="5"/>
              <w:widowControl/>
              <w:spacing w:before="71" w:beforeAutospacing="0"/>
              <w:ind w:left="121"/>
              <w:rPr>
                <w:rFonts w:hint="default" w:ascii="Times New Roman" w:hAnsi="Times New Roman" w:eastAsia="仿宋" w:cs="Times New Roman"/>
                <w:kern w:val="2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-1"/>
                <w:kern w:val="2"/>
                <w:sz w:val="24"/>
                <w:szCs w:val="24"/>
              </w:rPr>
              <w:t>五、起草单位情况、进度安排及保障措施（组织、人员、技术和经费等）</w:t>
            </w:r>
          </w:p>
        </w:tc>
      </w:tr>
      <w:tr w14:paraId="575B0E4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48" w:hRule="atLeast"/>
        </w:trPr>
        <w:tc>
          <w:tcPr>
            <w:tcW w:w="5000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159183F7">
            <w:pPr>
              <w:pStyle w:val="5"/>
              <w:widowControl/>
              <w:spacing w:before="73" w:beforeAutospacing="0"/>
              <w:ind w:left="119"/>
              <w:rPr>
                <w:rFonts w:hint="default" w:ascii="Times New Roman" w:hAnsi="Times New Roman" w:eastAsia="仿宋" w:cs="Times New Roman"/>
                <w:kern w:val="2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-1"/>
                <w:kern w:val="2"/>
                <w:sz w:val="24"/>
                <w:szCs w:val="24"/>
              </w:rPr>
              <w:t>六、技术规程的实施范围、应用场景、预期作用和效益</w:t>
            </w:r>
          </w:p>
        </w:tc>
      </w:tr>
      <w:tr w14:paraId="59203DD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52" w:hRule="atLeast"/>
        </w:trPr>
        <w:tc>
          <w:tcPr>
            <w:tcW w:w="5000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4A9FD134">
            <w:pPr>
              <w:pStyle w:val="5"/>
              <w:widowControl/>
              <w:spacing w:before="76" w:beforeAutospacing="0" w:line="276" w:lineRule="auto"/>
              <w:ind w:left="123" w:right="125" w:firstLine="2"/>
              <w:rPr>
                <w:rFonts w:hint="default" w:ascii="Times New Roman" w:hAnsi="Times New Roman" w:eastAsia="仿宋" w:cs="Times New Roman"/>
                <w:kern w:val="2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12"/>
                <w:kern w:val="2"/>
                <w:sz w:val="24"/>
                <w:szCs w:val="24"/>
              </w:rPr>
              <w:t>七、技术规程组织实施及示范推广措施（宣贯培训、示范应用</w:t>
            </w:r>
            <w:r>
              <w:rPr>
                <w:rFonts w:hint="eastAsia" w:ascii="仿宋" w:hAnsi="仿宋" w:eastAsia="仿宋" w:cs="仿宋"/>
                <w:spacing w:val="11"/>
                <w:kern w:val="2"/>
                <w:sz w:val="24"/>
                <w:szCs w:val="24"/>
              </w:rPr>
              <w:t>及持</w:t>
            </w:r>
            <w:r>
              <w:rPr>
                <w:rFonts w:hint="eastAsia" w:ascii="仿宋" w:hAnsi="仿宋" w:eastAsia="仿宋" w:cs="仿宋"/>
                <w:spacing w:val="15"/>
                <w:kern w:val="2"/>
                <w:sz w:val="24"/>
                <w:szCs w:val="24"/>
              </w:rPr>
              <w:t>续改进等）</w:t>
            </w:r>
          </w:p>
        </w:tc>
      </w:tr>
      <w:tr w14:paraId="4B0452A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86" w:hRule="atLeast"/>
        </w:trPr>
        <w:tc>
          <w:tcPr>
            <w:tcW w:w="5000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7EFADC8A">
            <w:pPr>
              <w:pStyle w:val="5"/>
              <w:widowControl/>
              <w:spacing w:before="188" w:beforeAutospacing="0"/>
              <w:ind w:left="114"/>
              <w:rPr>
                <w:rFonts w:hint="default" w:ascii="Times New Roman" w:hAnsi="Times New Roman" w:eastAsia="仿宋" w:cs="Times New Roman"/>
                <w:kern w:val="2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2"/>
                <w:kern w:val="2"/>
                <w:sz w:val="24"/>
                <w:szCs w:val="24"/>
              </w:rPr>
              <w:t>申报单位意见</w:t>
            </w:r>
            <w:r>
              <w:rPr>
                <w:rFonts w:hint="eastAsia" w:ascii="仿宋" w:hAnsi="仿宋" w:eastAsia="仿宋" w:cs="仿宋"/>
                <w:spacing w:val="-25"/>
                <w:kern w:val="2"/>
                <w:sz w:val="24"/>
                <w:szCs w:val="24"/>
              </w:rPr>
              <w:t>：</w:t>
            </w:r>
          </w:p>
          <w:p w14:paraId="2EEC68F7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68" w:lineRule="auto"/>
              <w:ind w:left="0" w:right="0"/>
              <w:jc w:val="both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</w:p>
          <w:p w14:paraId="6C1F2E47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68" w:lineRule="auto"/>
              <w:ind w:left="0" w:right="0"/>
              <w:jc w:val="both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</w:p>
          <w:p w14:paraId="1B48F01F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71" w:lineRule="auto"/>
              <w:ind w:left="0" w:right="0"/>
              <w:jc w:val="both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</w:p>
          <w:p w14:paraId="3DC62BE3">
            <w:pPr>
              <w:pStyle w:val="5"/>
              <w:widowControl/>
              <w:spacing w:before="78" w:beforeAutospacing="0"/>
              <w:ind w:left="5740"/>
              <w:rPr>
                <w:rFonts w:hint="default" w:ascii="Times New Roman" w:hAnsi="Times New Roman" w:eastAsia="仿宋" w:cs="Times New Roman"/>
                <w:kern w:val="2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2"/>
                <w:kern w:val="2"/>
                <w:sz w:val="24"/>
                <w:szCs w:val="24"/>
              </w:rPr>
              <w:t>申报单位（盖</w:t>
            </w:r>
            <w:r>
              <w:rPr>
                <w:rFonts w:hint="default" w:ascii="Times New Roman" w:hAnsi="Times New Roman" w:eastAsia="仿宋" w:cs="Times New Roman"/>
                <w:spacing w:val="2"/>
                <w:kern w:val="2"/>
                <w:sz w:val="24"/>
                <w:szCs w:val="24"/>
              </w:rPr>
              <w:t xml:space="preserve">  </w:t>
            </w:r>
            <w:r>
              <w:rPr>
                <w:rFonts w:hint="eastAsia" w:ascii="仿宋" w:hAnsi="仿宋" w:eastAsia="仿宋" w:cs="仿宋"/>
                <w:spacing w:val="2"/>
                <w:kern w:val="2"/>
                <w:sz w:val="24"/>
                <w:szCs w:val="24"/>
              </w:rPr>
              <w:t>章）</w:t>
            </w:r>
          </w:p>
          <w:p w14:paraId="271A58CC">
            <w:pPr>
              <w:pStyle w:val="5"/>
              <w:widowControl/>
              <w:spacing w:before="76" w:beforeAutospacing="0"/>
              <w:ind w:left="126"/>
              <w:jc w:val="center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仿宋" w:cs="Times New Roman"/>
                <w:spacing w:val="-12"/>
                <w:kern w:val="2"/>
                <w:sz w:val="24"/>
                <w:szCs w:val="24"/>
              </w:rPr>
              <w:t xml:space="preserve">                                           </w:t>
            </w:r>
            <w:r>
              <w:rPr>
                <w:rFonts w:hint="eastAsia" w:ascii="仿宋" w:hAnsi="仿宋" w:eastAsia="仿宋" w:cs="仿宋"/>
                <w:spacing w:val="-12"/>
                <w:kern w:val="2"/>
                <w:sz w:val="24"/>
                <w:szCs w:val="24"/>
              </w:rPr>
              <w:t>年</w:t>
            </w:r>
            <w:r>
              <w:rPr>
                <w:rFonts w:hint="default" w:ascii="Times New Roman" w:hAnsi="Times New Roman" w:eastAsia="仿宋" w:cs="Times New Roman"/>
                <w:spacing w:val="4"/>
                <w:kern w:val="2"/>
                <w:sz w:val="24"/>
                <w:szCs w:val="24"/>
              </w:rPr>
              <w:t xml:space="preserve">     </w:t>
            </w:r>
            <w:r>
              <w:rPr>
                <w:rFonts w:hint="eastAsia" w:ascii="仿宋" w:hAnsi="仿宋" w:eastAsia="仿宋" w:cs="仿宋"/>
                <w:spacing w:val="-12"/>
                <w:kern w:val="2"/>
                <w:sz w:val="24"/>
                <w:szCs w:val="24"/>
              </w:rPr>
              <w:t>月</w:t>
            </w:r>
            <w:r>
              <w:rPr>
                <w:rFonts w:hint="default" w:ascii="Times New Roman" w:hAnsi="Times New Roman" w:eastAsia="仿宋" w:cs="Times New Roman"/>
                <w:spacing w:val="11"/>
                <w:kern w:val="2"/>
                <w:sz w:val="24"/>
                <w:szCs w:val="24"/>
              </w:rPr>
              <w:t xml:space="preserve">     </w:t>
            </w:r>
            <w:r>
              <w:rPr>
                <w:rFonts w:hint="eastAsia" w:ascii="仿宋" w:hAnsi="仿宋" w:eastAsia="仿宋" w:cs="仿宋"/>
                <w:spacing w:val="-12"/>
                <w:kern w:val="2"/>
                <w:sz w:val="24"/>
                <w:szCs w:val="24"/>
              </w:rPr>
              <w:t>日</w:t>
            </w:r>
          </w:p>
        </w:tc>
      </w:tr>
      <w:tr w14:paraId="17A766A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85" w:hRule="atLeast"/>
        </w:trPr>
        <w:tc>
          <w:tcPr>
            <w:tcW w:w="5000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17842410">
            <w:pPr>
              <w:pStyle w:val="5"/>
              <w:widowControl/>
              <w:spacing w:before="188" w:beforeAutospacing="0"/>
              <w:ind w:left="114"/>
              <w:rPr>
                <w:rFonts w:hint="default" w:ascii="Times New Roman" w:hAnsi="Times New Roman" w:eastAsia="仿宋" w:cs="Times New Roman"/>
                <w:kern w:val="2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2"/>
                <w:kern w:val="2"/>
                <w:sz w:val="24"/>
                <w:szCs w:val="24"/>
              </w:rPr>
              <w:t>市级行政主管部门意见</w:t>
            </w:r>
            <w:r>
              <w:rPr>
                <w:rFonts w:hint="eastAsia" w:ascii="仿宋" w:hAnsi="仿宋" w:eastAsia="仿宋" w:cs="仿宋"/>
                <w:spacing w:val="-25"/>
                <w:kern w:val="2"/>
                <w:sz w:val="24"/>
                <w:szCs w:val="24"/>
              </w:rPr>
              <w:t>：（仅市级及以下单位填写</w:t>
            </w:r>
            <w:r>
              <w:rPr>
                <w:rFonts w:hint="eastAsia" w:ascii="仿宋" w:hAnsi="仿宋" w:eastAsia="仿宋" w:cs="仿宋"/>
                <w:spacing w:val="2"/>
                <w:kern w:val="2"/>
                <w:sz w:val="24"/>
                <w:szCs w:val="24"/>
              </w:rPr>
              <w:t>）</w:t>
            </w:r>
          </w:p>
          <w:p w14:paraId="5B26F3BA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68" w:lineRule="auto"/>
              <w:ind w:left="0" w:right="0"/>
              <w:jc w:val="both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</w:p>
          <w:p w14:paraId="71A890A8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71" w:lineRule="auto"/>
              <w:ind w:left="0" w:right="0"/>
              <w:jc w:val="both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</w:p>
          <w:p w14:paraId="6D97DCE0">
            <w:pPr>
              <w:pStyle w:val="5"/>
              <w:widowControl/>
              <w:spacing w:before="78" w:beforeAutospacing="0"/>
              <w:ind w:left="5740"/>
              <w:rPr>
                <w:rFonts w:hint="default" w:ascii="Times New Roman" w:hAnsi="Times New Roman" w:eastAsia="仿宋" w:cs="Times New Roman"/>
                <w:kern w:val="2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2"/>
                <w:kern w:val="2"/>
                <w:sz w:val="24"/>
                <w:szCs w:val="24"/>
              </w:rPr>
              <w:t>主管部门（盖</w:t>
            </w:r>
            <w:r>
              <w:rPr>
                <w:rFonts w:hint="default" w:ascii="Times New Roman" w:hAnsi="Times New Roman" w:eastAsia="仿宋" w:cs="Times New Roman"/>
                <w:spacing w:val="2"/>
                <w:kern w:val="2"/>
                <w:sz w:val="24"/>
                <w:szCs w:val="24"/>
              </w:rPr>
              <w:t xml:space="preserve">  </w:t>
            </w:r>
            <w:r>
              <w:rPr>
                <w:rFonts w:hint="eastAsia" w:ascii="仿宋" w:hAnsi="仿宋" w:eastAsia="仿宋" w:cs="仿宋"/>
                <w:spacing w:val="2"/>
                <w:kern w:val="2"/>
                <w:sz w:val="24"/>
                <w:szCs w:val="24"/>
              </w:rPr>
              <w:t>章）</w:t>
            </w:r>
          </w:p>
          <w:p w14:paraId="535C41DE">
            <w:pPr>
              <w:pStyle w:val="5"/>
              <w:widowControl/>
              <w:spacing w:before="193" w:beforeAutospacing="0"/>
              <w:ind w:left="5759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-12"/>
                <w:kern w:val="2"/>
                <w:sz w:val="24"/>
                <w:szCs w:val="24"/>
              </w:rPr>
              <w:t>年</w:t>
            </w:r>
            <w:r>
              <w:rPr>
                <w:rFonts w:hint="default" w:ascii="Times New Roman" w:hAnsi="Times New Roman" w:eastAsia="仿宋" w:cs="Times New Roman"/>
                <w:spacing w:val="4"/>
                <w:kern w:val="2"/>
                <w:sz w:val="24"/>
                <w:szCs w:val="24"/>
              </w:rPr>
              <w:t xml:space="preserve">     </w:t>
            </w:r>
            <w:r>
              <w:rPr>
                <w:rFonts w:hint="eastAsia" w:ascii="仿宋" w:hAnsi="仿宋" w:eastAsia="仿宋" w:cs="仿宋"/>
                <w:spacing w:val="-12"/>
                <w:kern w:val="2"/>
                <w:sz w:val="24"/>
                <w:szCs w:val="24"/>
              </w:rPr>
              <w:t>月</w:t>
            </w:r>
            <w:r>
              <w:rPr>
                <w:rFonts w:hint="default" w:ascii="Times New Roman" w:hAnsi="Times New Roman" w:eastAsia="仿宋" w:cs="Times New Roman"/>
                <w:spacing w:val="11"/>
                <w:kern w:val="2"/>
                <w:sz w:val="24"/>
                <w:szCs w:val="24"/>
              </w:rPr>
              <w:t xml:space="preserve">     </w:t>
            </w:r>
            <w:r>
              <w:rPr>
                <w:rFonts w:hint="eastAsia" w:ascii="仿宋" w:hAnsi="仿宋" w:eastAsia="仿宋" w:cs="仿宋"/>
                <w:spacing w:val="-12"/>
                <w:kern w:val="2"/>
                <w:sz w:val="24"/>
                <w:szCs w:val="24"/>
              </w:rPr>
              <w:t>日</w:t>
            </w:r>
          </w:p>
        </w:tc>
      </w:tr>
      <w:tr w14:paraId="11D7720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24" w:hRule="atLeast"/>
        </w:trPr>
        <w:tc>
          <w:tcPr>
            <w:tcW w:w="5000" w:type="pct"/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</w:tcPr>
          <w:p w14:paraId="3E4F585E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97" w:lineRule="auto"/>
              <w:ind w:left="0" w:right="0"/>
              <w:jc w:val="both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</w:p>
          <w:p w14:paraId="27024A1B">
            <w:pPr>
              <w:pStyle w:val="5"/>
              <w:widowControl/>
              <w:spacing w:before="188" w:beforeAutospacing="0"/>
              <w:ind w:left="114"/>
              <w:rPr>
                <w:rFonts w:hint="default" w:ascii="Times New Roman" w:hAnsi="Times New Roman" w:eastAsia="仿宋" w:cs="Times New Roman"/>
                <w:kern w:val="2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2"/>
                <w:kern w:val="2"/>
                <w:sz w:val="24"/>
                <w:szCs w:val="24"/>
              </w:rPr>
              <w:t>农业标准化专业技术委员会意见</w:t>
            </w:r>
            <w:r>
              <w:rPr>
                <w:rFonts w:hint="eastAsia" w:ascii="仿宋" w:hAnsi="仿宋" w:eastAsia="仿宋" w:cs="仿宋"/>
                <w:spacing w:val="-25"/>
                <w:kern w:val="2"/>
                <w:sz w:val="24"/>
                <w:szCs w:val="24"/>
              </w:rPr>
              <w:t>：</w:t>
            </w:r>
          </w:p>
          <w:p w14:paraId="4E36B3E4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68" w:lineRule="auto"/>
              <w:ind w:left="0" w:right="0"/>
              <w:jc w:val="both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</w:p>
          <w:p w14:paraId="19B203C7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68" w:lineRule="auto"/>
              <w:ind w:left="0" w:right="0"/>
              <w:jc w:val="both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</w:p>
          <w:p w14:paraId="7140536D"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 w:line="271" w:lineRule="auto"/>
              <w:ind w:left="0" w:right="0"/>
              <w:jc w:val="both"/>
              <w:rPr>
                <w:rFonts w:hint="default" w:ascii="Times New Roman" w:hAnsi="Times New Roman" w:eastAsia="宋体" w:cs="Times New Roman"/>
                <w:kern w:val="2"/>
                <w:sz w:val="21"/>
                <w:szCs w:val="21"/>
              </w:rPr>
            </w:pPr>
          </w:p>
          <w:p w14:paraId="03681BB5">
            <w:pPr>
              <w:pStyle w:val="5"/>
              <w:widowControl/>
              <w:spacing w:before="78" w:beforeAutospacing="0"/>
              <w:ind w:left="5740"/>
              <w:rPr>
                <w:rFonts w:hint="default" w:ascii="Times New Roman" w:hAnsi="Times New Roman" w:eastAsia="仿宋" w:cs="Times New Roman"/>
                <w:kern w:val="2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2"/>
                <w:kern w:val="2"/>
                <w:sz w:val="24"/>
                <w:szCs w:val="24"/>
              </w:rPr>
              <w:t>农标委（盖</w:t>
            </w:r>
            <w:r>
              <w:rPr>
                <w:rFonts w:hint="default" w:ascii="Times New Roman" w:hAnsi="Times New Roman" w:eastAsia="仿宋" w:cs="Times New Roman"/>
                <w:spacing w:val="2"/>
                <w:kern w:val="2"/>
                <w:sz w:val="24"/>
                <w:szCs w:val="24"/>
              </w:rPr>
              <w:t xml:space="preserve">  </w:t>
            </w:r>
            <w:r>
              <w:rPr>
                <w:rFonts w:hint="eastAsia" w:ascii="仿宋" w:hAnsi="仿宋" w:eastAsia="仿宋" w:cs="仿宋"/>
                <w:spacing w:val="2"/>
                <w:kern w:val="2"/>
                <w:sz w:val="24"/>
                <w:szCs w:val="24"/>
              </w:rPr>
              <w:t>章）</w:t>
            </w:r>
          </w:p>
          <w:p w14:paraId="39EB6D29">
            <w:pPr>
              <w:pStyle w:val="5"/>
              <w:widowControl/>
              <w:spacing w:before="194" w:beforeAutospacing="0"/>
              <w:ind w:left="5759"/>
              <w:rPr>
                <w:rFonts w:hint="default" w:ascii="Times New Roman" w:hAnsi="Times New Roman" w:eastAsia="仿宋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-12"/>
                <w:kern w:val="2"/>
                <w:sz w:val="24"/>
                <w:szCs w:val="24"/>
              </w:rPr>
              <w:t>年</w:t>
            </w:r>
            <w:r>
              <w:rPr>
                <w:rFonts w:hint="default" w:ascii="Times New Roman" w:hAnsi="Times New Roman" w:eastAsia="仿宋" w:cs="Times New Roman"/>
                <w:spacing w:val="4"/>
                <w:kern w:val="2"/>
                <w:sz w:val="24"/>
                <w:szCs w:val="24"/>
              </w:rPr>
              <w:t xml:space="preserve">     </w:t>
            </w:r>
            <w:r>
              <w:rPr>
                <w:rFonts w:hint="eastAsia" w:ascii="仿宋" w:hAnsi="仿宋" w:eastAsia="仿宋" w:cs="仿宋"/>
                <w:spacing w:val="-12"/>
                <w:kern w:val="2"/>
                <w:sz w:val="24"/>
                <w:szCs w:val="24"/>
              </w:rPr>
              <w:t>月</w:t>
            </w:r>
            <w:r>
              <w:rPr>
                <w:rFonts w:hint="default" w:ascii="Times New Roman" w:hAnsi="Times New Roman" w:eastAsia="仿宋" w:cs="Times New Roman"/>
                <w:spacing w:val="11"/>
                <w:kern w:val="2"/>
                <w:sz w:val="24"/>
                <w:szCs w:val="24"/>
              </w:rPr>
              <w:t xml:space="preserve">     </w:t>
            </w:r>
            <w:r>
              <w:rPr>
                <w:rFonts w:hint="eastAsia" w:ascii="仿宋" w:hAnsi="仿宋" w:eastAsia="仿宋" w:cs="仿宋"/>
                <w:spacing w:val="-12"/>
                <w:kern w:val="2"/>
                <w:sz w:val="24"/>
                <w:szCs w:val="24"/>
              </w:rPr>
              <w:t>日</w:t>
            </w:r>
          </w:p>
        </w:tc>
      </w:tr>
    </w:tbl>
    <w:p w14:paraId="395D9F54"/>
    <w:sectPr>
      <w:pgSz w:w="11906" w:h="16838"/>
      <w:pgMar w:top="1440" w:right="1083" w:bottom="1440" w:left="108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9A144758-88A6-44E7-AF39-8D827906A4E1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BEAA28C7-2D38-49D4-967E-D14BFA7F2106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3" w:fontKey="{2206B09C-4E05-41F5-B042-EC35FADD6EDB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4" w:fontKey="{FBB033D7-15A7-455A-A7DC-FB9E57EFBC77}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  <w:embedRegular r:id="rId5" w:fontKey="{FF958F11-D9F7-47F4-B870-703E3ED2FE06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2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CE0343E"/>
    <w:rsid w:val="3ADC2CA1"/>
    <w:rsid w:val="6CE03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ormal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customStyle="1" w:styleId="5">
    <w:name w:val="Table TextTableText"/>
    <w:basedOn w:val="4"/>
    <w:qFormat/>
    <w:uiPriority w:val="0"/>
    <w:pPr>
      <w:keepNext w:val="0"/>
      <w:keepLines w:val="0"/>
      <w:widowControl w:val="0"/>
      <w:suppressLineNumbers w:val="0"/>
      <w:spacing w:before="0" w:beforeAutospacing="0" w:after="0" w:afterAutospacing="0"/>
      <w:ind w:left="0" w:right="0"/>
      <w:jc w:val="both"/>
    </w:pPr>
    <w:rPr>
      <w:rFonts w:hint="eastAsia" w:ascii="仿宋" w:hAnsi="仿宋" w:eastAsia="仿宋" w:cs="仿宋"/>
      <w:kern w:val="2"/>
      <w:sz w:val="24"/>
      <w:szCs w:val="24"/>
      <w:lang w:val="en-US" w:eastAsia="zh-CN" w:bidi="ar"/>
    </w:rPr>
  </w:style>
  <w:style w:type="table" w:customStyle="1" w:styleId="6">
    <w:name w:val="Table NormalTableNormal0"/>
    <w:basedOn w:val="7"/>
    <w:qFormat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">
    <w:name w:val="Normal TableTableNormal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2026-06-05T07:13:00Z</dcterms:created>
  <dc:creator>草莓奶冻</dc:creator>
  <cp:lastModifiedBy>草莓奶冻</cp:lastModifiedBy>
  <dcterms:modified xsi:type="dcterms:W3CDTF">2026-06-05T07:18:23Z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5B3FCE878C79466CB12A484359FD4452_11</vt:lpwstr>
  </property>
  <property fmtid="{D5CDD505-2E9C-101B-9397-08002B2CF9AE}" pid="4" name="KSOTemplateDocerSaveRecord">
    <vt:lpwstr>eyJoZGlkIjoiMmNlNDQzYWYwNTQ4NzBkMzUzZWNlYzJmYzQxZTFhYzkiLCJ1c2VySWQiOiIxMjM5NjQ2NTM4In0=</vt:lpwstr>
  </property>
</Properties>
</file>