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方正小标宋简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color w:val="000000"/>
          <w:sz w:val="32"/>
          <w:szCs w:val="32"/>
        </w:rPr>
        <w:t>附件：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简体" w:hAnsi="黑体" w:eastAsia="方正小标宋简体" w:cs="方正小标宋简体"/>
          <w:bCs/>
          <w:color w:val="000000"/>
          <w:sz w:val="36"/>
          <w:szCs w:val="30"/>
        </w:rPr>
      </w:pPr>
    </w:p>
    <w:p>
      <w:pPr>
        <w:spacing w:line="360" w:lineRule="auto"/>
        <w:jc w:val="center"/>
        <w:rPr>
          <w:rFonts w:ascii="方正小标宋简体" w:hAnsi="黑体" w:eastAsia="方正小标宋简体" w:cs="方正小标宋简体"/>
          <w:bCs/>
          <w:color w:val="000000"/>
          <w:sz w:val="36"/>
          <w:szCs w:val="30"/>
        </w:rPr>
      </w:pPr>
      <w:r>
        <w:rPr>
          <w:rFonts w:hint="eastAsia" w:ascii="方正小标宋简体" w:hAnsi="黑体" w:eastAsia="方正小标宋简体" w:cs="方正小标宋简体"/>
          <w:bCs/>
          <w:color w:val="000000"/>
          <w:sz w:val="36"/>
          <w:szCs w:val="30"/>
        </w:rPr>
        <w:t>山东社科论坛论文编排统一格式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1.题目：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（正标题：小二号黑体；副标题：小三号楷体）</w:t>
      </w:r>
    </w:p>
    <w:p>
      <w:pPr>
        <w:spacing w:line="360" w:lineRule="auto"/>
        <w:ind w:firstLine="602" w:firstLineChars="200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2.作者：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(四号楷体)</w:t>
      </w:r>
    </w:p>
    <w:p>
      <w:pPr>
        <w:spacing w:line="360" w:lineRule="auto"/>
        <w:ind w:firstLine="602" w:firstLineChars="200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3.“摘要”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（五号黑体），摘要正文（楷体五号）</w:t>
      </w:r>
    </w:p>
    <w:p>
      <w:pPr>
        <w:spacing w:line="360" w:lineRule="auto"/>
        <w:ind w:firstLine="602" w:firstLineChars="200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4.“关键词”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（五号黑体），关键词正文（五号楷体，多个关键词之间用“；”隔开）。</w:t>
      </w:r>
    </w:p>
    <w:p>
      <w:pPr>
        <w:spacing w:line="360" w:lineRule="auto"/>
        <w:ind w:firstLine="602" w:firstLineChars="200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5.正文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：五号宋体，一级标题“一”和二级标题“（一）”，均采用黑体五号；同时一级标题上下各空半行。正文行间距为“固定值15”。</w:t>
      </w:r>
    </w:p>
    <w:p>
      <w:pPr>
        <w:spacing w:line="360" w:lineRule="auto"/>
        <w:ind w:firstLine="602" w:firstLineChars="200"/>
        <w:rPr>
          <w:rFonts w:ascii="仿宋_GB2312" w:hAnsi="宋体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6.注释和参考文献。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>
      <w:pPr>
        <w:spacing w:line="360" w:lineRule="auto"/>
        <w:ind w:firstLine="600" w:firstLineChars="200"/>
        <w:rPr>
          <w:rFonts w:ascii="仿宋_GB2312" w:hAnsi="黑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黑体" w:eastAsia="仿宋_GB2312" w:cs="Times New Roman"/>
          <w:color w:val="000000"/>
          <w:sz w:val="30"/>
          <w:szCs w:val="30"/>
          <w:lang w:val="zh-CN"/>
        </w:rPr>
        <w:t>附：论文注释和参考文献格式要求</w:t>
      </w:r>
    </w:p>
    <w:p>
      <w:pPr>
        <w:spacing w:line="360" w:lineRule="auto"/>
        <w:ind w:firstLine="602" w:firstLineChars="200"/>
        <w:rPr>
          <w:rFonts w:ascii="仿宋_GB2312" w:hAnsi="黑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黑体" w:eastAsia="仿宋_GB2312" w:cs="Times New Roman"/>
          <w:b/>
          <w:color w:val="000000"/>
          <w:sz w:val="30"/>
          <w:szCs w:val="30"/>
          <w:lang w:val="zh-CN"/>
        </w:rPr>
        <w:t>注释格式要求</w:t>
      </w:r>
    </w:p>
    <w:p>
      <w:pPr>
        <w:spacing w:line="360" w:lineRule="auto"/>
        <w:ind w:firstLine="600" w:firstLineChars="200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注释采取脚注形式，文中表明处放在右上角，用①②③</w:t>
      </w:r>
      <w:r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  <w:t>……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>
      <w:pPr>
        <w:spacing w:line="360" w:lineRule="auto"/>
        <w:ind w:firstLine="600" w:firstLineChars="200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著作类——胡慧琳：《文化产业与管理》，南开大学出版社，2007年版，第39页。</w:t>
      </w:r>
    </w:p>
    <w:p>
      <w:pPr>
        <w:spacing w:line="360" w:lineRule="auto"/>
        <w:ind w:firstLine="600" w:firstLineChars="200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报纸文章类——胡慧琳：《要把文化产业作为意识形态来抓》，《中国文化报》，2002年3月23日。</w:t>
      </w:r>
    </w:p>
    <w:p>
      <w:pPr>
        <w:spacing w:line="360" w:lineRule="auto"/>
        <w:ind w:firstLine="600" w:firstLineChars="200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期刊文章类——史安斌：《全球网络传播中的文化》，《新闻与传播研究》，1999年第1期。</w:t>
      </w:r>
    </w:p>
    <w:p>
      <w:pPr>
        <w:spacing w:line="360" w:lineRule="auto"/>
        <w:ind w:firstLine="602" w:firstLineChars="200"/>
        <w:rPr>
          <w:rFonts w:ascii="仿宋_GB2312" w:hAnsi="黑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黑体" w:eastAsia="仿宋_GB2312" w:cs="Times New Roman"/>
          <w:b/>
          <w:color w:val="000000"/>
          <w:sz w:val="30"/>
          <w:szCs w:val="30"/>
          <w:lang w:val="zh-CN"/>
        </w:rPr>
        <w:t>参考文献格式要求</w:t>
      </w:r>
    </w:p>
    <w:p>
      <w:pPr>
        <w:spacing w:line="360" w:lineRule="auto"/>
        <w:ind w:firstLine="600" w:firstLineChars="200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参考文献统一放在文章最后，序号用方括号[1][2][3]</w:t>
      </w:r>
      <w:r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  <w:t xml:space="preserve"> ……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标出，序号左顶格。参照ISO690及ISO690-2，每一参考文献条目的最后均以“.”结束。各类参考文献条目的编排格式及示例如下：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a. 专著、论文集、学位论文、报告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[序号]主要责任者.文献题名[文献类型标识].出版地：出版者，出版年.起止页码(任选).（中译本前要加国别）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[1] [英]M奥康诺尔著，王耀先译．科技书刊的编译工作[M].北京：人民教育出版社，1982.56－57.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[2] 辛希孟.信息技术与信息服务国际研讨会论文集：A集[C].北京：中国社会科学出版社，1994.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[3] 张筑生.微分半动力系统的不变集[D].北京：北京大学数学系数学研究所，1983.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[4] 冯西桥.核反应堆压力管道与压力容器的LBB分析[R].北京：清华大学核能技术设计研究院，1997.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b. 期刊文章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[序号]主要责任者.文献题名[J].刊名，年，卷(期)：起止页码.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[5] 何龄修.读顾城《南明史》[J].中国史研究，1998，(3)：167-173.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[6] 金显贺，王昌长，王忠东，等.一种用于在线检测局部放电的数字滤波技术[J].清华大学学报(自然科学版)，1993，33(4)：62-67.</w:t>
      </w:r>
    </w:p>
    <w:p>
      <w:pPr>
        <w:spacing w:line="360" w:lineRule="auto"/>
        <w:rPr>
          <w:rFonts w:ascii="仿宋_GB2312" w:hAnsi="黑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黑体" w:eastAsia="仿宋_GB2312" w:cs="Times New Roman"/>
          <w:b/>
          <w:color w:val="000000"/>
          <w:sz w:val="30"/>
          <w:szCs w:val="30"/>
          <w:lang w:val="zh-CN"/>
        </w:rPr>
        <w:t>c. 论文集中的析出文献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[序号]析出文献主要责任者.析出文献题名[A].原文献主要责任者(任选).原文献题名[C].出版地：出版者，出版年.析出文献起止页码.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d. 报纸文章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[序号]主要责任者.文献题名[N].报纸名，出版日期(版次).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[8] 谢希德.创造学习的新思路[N].人民日报，1998-12-25(10).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e. 国际、国家标准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[序号]标准编号，标准名称[S].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[9] GB/T16159-1996，汉语拼音正词法基本规则[S].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f. 专利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[序号]专利所有者.专利题名[P].专利国别：专利号，出版日期.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[10] 姜锡洲.一种温热外敷药制备方案[P].中国专利：881056073，1989-07-26.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g. 电子文献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[序号]主要责任者.电子文献题名[电子文献及载体类型标识].电子文献的出处或可获得地址，发表或更新日期/引用日期(任选).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 xml:space="preserve">[11] 王明亮.关于中国学术期刊标准化数据库系统工程的进展[EB/OL]. </w:t>
      </w:r>
      <w:r>
        <w:rPr>
          <w:rFonts w:hint="eastAsia" w:ascii="仿宋_GB2312" w:hAnsi="宋体" w:eastAsia="仿宋_GB2312" w:cs="Times New Roman"/>
          <w:color w:val="000000"/>
          <w:spacing w:val="-2"/>
          <w:sz w:val="30"/>
          <w:szCs w:val="30"/>
          <w:lang w:val="zh-CN"/>
        </w:rPr>
        <w:t>http://www.cajcd.edu.cn/pub/wml.txt/980810-2.html,1998-08-16/1998-10-04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.</w:t>
      </w:r>
    </w:p>
    <w:p>
      <w:pPr>
        <w:spacing w:line="360" w:lineRule="auto"/>
        <w:rPr>
          <w:rFonts w:ascii="仿宋_GB2312" w:hAnsi="宋体" w:eastAsia="仿宋_GB2312" w:cs="Times New Roman"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color w:val="000000"/>
          <w:sz w:val="30"/>
          <w:szCs w:val="30"/>
          <w:lang w:val="zh-CN"/>
        </w:rPr>
        <w:t>[12] 万锦坤.中国大学学报论文文摘(1983-1993).英文版[DB/CD].北京:中国大百科全书出版社，1996.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h. 各种未定义类型的文献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  <w:lang w:val="zh-CN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  <w:lang w:val="zh-CN"/>
        </w:rPr>
        <w:t>[序号]主要责任者.文献题名[Z].出版地：出版者，出版年.</w:t>
      </w:r>
    </w:p>
    <w:p>
      <w:pPr>
        <w:spacing w:line="360" w:lineRule="auto"/>
        <w:rPr>
          <w:rFonts w:ascii="仿宋_GB2312" w:hAnsi="宋体" w:eastAsia="仿宋_GB2312" w:cs="Times New Roman"/>
          <w:b/>
          <w:color w:val="000000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7、作者介绍：</w:t>
      </w:r>
      <w:r>
        <w:rPr>
          <w:rFonts w:hint="eastAsia" w:ascii="仿宋_GB2312" w:hAnsi="宋体" w:eastAsia="仿宋_GB2312" w:cs="Times New Roman"/>
          <w:color w:val="000000"/>
          <w:sz w:val="30"/>
          <w:szCs w:val="30"/>
        </w:rPr>
        <w:t>楷体五号，夹在圆括号内，格式如下：</w:t>
      </w:r>
    </w:p>
    <w:p>
      <w:pPr>
        <w:spacing w:line="360" w:lineRule="auto"/>
        <w:rPr>
          <w:rFonts w:ascii="仿宋_GB2312" w:hAnsi="Calibri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黑体" w:eastAsia="仿宋_GB2312" w:cs="Times New Roman"/>
          <w:color w:val="000000"/>
          <w:sz w:val="30"/>
          <w:szCs w:val="30"/>
        </w:rPr>
        <w:t>（作者简介：</w:t>
      </w:r>
      <w:r>
        <w:rPr>
          <w:rFonts w:hint="eastAsia" w:ascii="仿宋_GB2312" w:hAnsi="Calibri" w:eastAsia="仿宋_GB2312" w:cs="Times New Roman"/>
          <w:color w:val="000000"/>
          <w:sz w:val="30"/>
          <w:szCs w:val="30"/>
        </w:rPr>
        <w:t>×××，男，×××大学×××学院院长、教授）;</w:t>
      </w:r>
      <w:r>
        <w:rPr>
          <w:rFonts w:hint="eastAsia" w:ascii="仿宋_GB2312" w:hAnsi="宋体" w:eastAsia="仿宋_GB2312" w:cs="Times New Roman"/>
          <w:b/>
          <w:color w:val="000000"/>
          <w:sz w:val="30"/>
          <w:szCs w:val="30"/>
        </w:rPr>
        <w:t>附作者联系电话、手机和邮箱、QQ号，以便联系。</w:t>
      </w:r>
    </w:p>
    <w:p>
      <w:pPr>
        <w:spacing w:line="500" w:lineRule="atLeast"/>
        <w:ind w:right="640" w:firstLine="4000" w:firstLineChars="1250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360" w:lineRule="auto"/>
        <w:ind w:firstLine="707" w:firstLineChars="221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A"/>
    <w:rsid w:val="000459EA"/>
    <w:rsid w:val="00161118"/>
    <w:rsid w:val="001C08EB"/>
    <w:rsid w:val="00245A59"/>
    <w:rsid w:val="002F447A"/>
    <w:rsid w:val="00566F1F"/>
    <w:rsid w:val="005D0300"/>
    <w:rsid w:val="006801B2"/>
    <w:rsid w:val="006E5512"/>
    <w:rsid w:val="00770F46"/>
    <w:rsid w:val="007B354B"/>
    <w:rsid w:val="007C3E36"/>
    <w:rsid w:val="007D099D"/>
    <w:rsid w:val="00B9287F"/>
    <w:rsid w:val="00C85369"/>
    <w:rsid w:val="00DD7293"/>
    <w:rsid w:val="00EF5F94"/>
    <w:rsid w:val="00F50C3B"/>
    <w:rsid w:val="00F65BAE"/>
    <w:rsid w:val="13BC4A53"/>
    <w:rsid w:val="18566A84"/>
    <w:rsid w:val="4DB64BA1"/>
    <w:rsid w:val="6F7B7D70"/>
    <w:rsid w:val="7B04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465</Words>
  <Characters>2657</Characters>
  <Lines>22</Lines>
  <Paragraphs>6</Paragraphs>
  <TotalTime>9</TotalTime>
  <ScaleCrop>false</ScaleCrop>
  <LinksUpToDate>false</LinksUpToDate>
  <CharactersWithSpaces>3116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2022-04-06T09:11:00Z</dcterms:created>
  <dc:creator>xbany</dc:creator>
  <cp:lastModifiedBy>armor</cp:lastModifiedBy>
  <cp:lastPrinted>2022-04-06T06:09:00Z</cp:lastPrinted>
  <dcterms:modified xsi:type="dcterms:W3CDTF">2022-04-07T05:45:38Z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D351F9ED04BB4124B775D69F37FFB094</vt:lpwstr>
  </property>
</Properties>
</file>