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“三新三化”百项农业科技新成果信息表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479"/>
        <w:gridCol w:w="1272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成果名称</w:t>
            </w:r>
          </w:p>
        </w:tc>
        <w:tc>
          <w:tcPr>
            <w:tcW w:w="6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产权单位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产权人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联系地址</w:t>
            </w:r>
          </w:p>
        </w:tc>
        <w:tc>
          <w:tcPr>
            <w:tcW w:w="23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成果联系人、手机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235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所属行业</w:t>
            </w: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□种植业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□养殖业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□加工业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信息装备业</w:t>
            </w:r>
            <w:r>
              <w:t xml:space="preserve">  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成果类别</w:t>
            </w: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□新技术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□新品种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□新装备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成果使用方式</w:t>
            </w: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□有偿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□无偿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□授权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成果推荐方</w:t>
            </w: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□政府部门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□成果完成人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□成果完成单位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□同行专家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□企业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□用户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（不限字数）</w:t>
            </w:r>
          </w:p>
        </w:tc>
        <w:tc>
          <w:tcPr>
            <w:tcW w:w="6108" w:type="dxa"/>
            <w:gridSpan w:val="3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主要包括四部分内容：</w:t>
            </w: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成果研发针对的问题、突破的主要技术难点；</w:t>
            </w: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主要技术要点和参数（重点介绍），与国内外技术参数的比较，成果应用效果和经济效益；</w:t>
            </w: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适用区域、范围、产业领域等，产业化模式建议与前景预测（重点介绍）；</w:t>
            </w: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成果存在的局限性，使用时需要注意的问题。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2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同行专家评价或推荐意见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人以上）</w:t>
            </w: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专家一：评价或推荐意见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姓名：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工作单位：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职称职务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推荐意见：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专家签名：</w:t>
            </w:r>
          </w:p>
          <w:p>
            <w:pPr>
              <w:ind w:firstLine="4080" w:firstLineChars="1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2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专家一：评价或推荐意见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姓名：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工作单位：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职称职务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推荐意见：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专家签名：</w:t>
            </w:r>
          </w:p>
          <w:p>
            <w:pPr>
              <w:ind w:firstLine="4080" w:firstLineChars="17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  <w:jc w:val="center"/>
        </w:trPr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成果应用案例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例以上）</w:t>
            </w: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成果应用的案例简述（至少包括：应用时间、地点、单位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个人、规模、效果等）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2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用户意见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个以上。用户可以是农业生产管理部门、企业、新型经营主体、农户等）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用户一：评价或推荐意见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  </w:t>
            </w:r>
            <w:r>
              <w:rPr>
                <w:rFonts w:hint="eastAsia" w:ascii="仿宋_GB2312" w:eastAsia="仿宋_GB2312"/>
                <w:sz w:val="24"/>
              </w:rPr>
              <w:t>代表人签名：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  </w:t>
            </w:r>
            <w:r>
              <w:rPr>
                <w:rFonts w:hint="eastAsia" w:ascii="仿宋_GB2312" w:eastAsia="仿宋_GB2312"/>
                <w:sz w:val="24"/>
              </w:rPr>
              <w:t>□同意公开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□不同意公开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22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1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用户二：评价或推荐意见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代表人签名：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□同意公开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□不同意公开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人关于材料的真实性声明</w:t>
            </w:r>
          </w:p>
        </w:tc>
        <w:tc>
          <w:tcPr>
            <w:tcW w:w="6108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人保证以上内容属实。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160" w:firstLineChars="9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代表人签名：</w:t>
            </w:r>
          </w:p>
          <w:p>
            <w:pPr>
              <w:spacing w:line="560" w:lineRule="exact"/>
              <w:ind w:firstLine="1080" w:firstLineChars="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其他需要说明的事项</w:t>
            </w:r>
          </w:p>
        </w:tc>
        <w:tc>
          <w:tcPr>
            <w:tcW w:w="6108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2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初审结果</w:t>
            </w:r>
          </w:p>
        </w:tc>
        <w:tc>
          <w:tcPr>
            <w:tcW w:w="6108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□合格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□不合格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初审组长（签名）：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无知识产权纠纷承诺书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本单位（人）承诺，所提供的品种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技术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装备产权归属清楚，无知识产权纠纷存在。若出现知识产权纠纷事宜，相关法律责任和经济损失由承诺人自负。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产权单位（盖章）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产权人（签名）：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5"/>
        <w:widowControl/>
        <w:spacing w:line="600" w:lineRule="atLeast"/>
        <w:rPr>
          <w:rFonts w:ascii="黑体" w:hAnsi="宋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line="600" w:lineRule="atLeast"/>
        <w:rPr>
          <w:rFonts w:ascii="黑体" w:hAnsi="宋体" w:eastAsia="黑体" w:cs="黑体"/>
          <w:color w:val="333333"/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ED"/>
    <w:rsid w:val="000E735E"/>
    <w:rsid w:val="0031060E"/>
    <w:rsid w:val="003F04A2"/>
    <w:rsid w:val="004066A7"/>
    <w:rsid w:val="00446D23"/>
    <w:rsid w:val="004508B7"/>
    <w:rsid w:val="00450C82"/>
    <w:rsid w:val="0046715E"/>
    <w:rsid w:val="005F06BE"/>
    <w:rsid w:val="007043C8"/>
    <w:rsid w:val="007B2C5C"/>
    <w:rsid w:val="007C4AA5"/>
    <w:rsid w:val="00833FD8"/>
    <w:rsid w:val="008578AF"/>
    <w:rsid w:val="008F533D"/>
    <w:rsid w:val="009D5B86"/>
    <w:rsid w:val="00A70693"/>
    <w:rsid w:val="00AB7DD7"/>
    <w:rsid w:val="00AE4F8E"/>
    <w:rsid w:val="00B674E9"/>
    <w:rsid w:val="00D00AB8"/>
    <w:rsid w:val="00DA387C"/>
    <w:rsid w:val="00E25845"/>
    <w:rsid w:val="00E625ED"/>
    <w:rsid w:val="00E67EBA"/>
    <w:rsid w:val="011F1081"/>
    <w:rsid w:val="04C33194"/>
    <w:rsid w:val="064B043F"/>
    <w:rsid w:val="0D853BC4"/>
    <w:rsid w:val="123967E9"/>
    <w:rsid w:val="12F501D3"/>
    <w:rsid w:val="1CF97348"/>
    <w:rsid w:val="1EBD40F9"/>
    <w:rsid w:val="1FB366BF"/>
    <w:rsid w:val="24446C75"/>
    <w:rsid w:val="25151B92"/>
    <w:rsid w:val="265510BF"/>
    <w:rsid w:val="28711E3F"/>
    <w:rsid w:val="290F16A7"/>
    <w:rsid w:val="2AC761C2"/>
    <w:rsid w:val="37B01BEB"/>
    <w:rsid w:val="399A5EFD"/>
    <w:rsid w:val="3ADD510F"/>
    <w:rsid w:val="3C5814D9"/>
    <w:rsid w:val="3F4961EB"/>
    <w:rsid w:val="41F361AA"/>
    <w:rsid w:val="42C22DE9"/>
    <w:rsid w:val="4327109D"/>
    <w:rsid w:val="434A6E36"/>
    <w:rsid w:val="43F745C9"/>
    <w:rsid w:val="46554796"/>
    <w:rsid w:val="4AAB138C"/>
    <w:rsid w:val="4E2E2B98"/>
    <w:rsid w:val="4E512986"/>
    <w:rsid w:val="548F1BF3"/>
    <w:rsid w:val="5663674F"/>
    <w:rsid w:val="5B5F10A8"/>
    <w:rsid w:val="5E4848EF"/>
    <w:rsid w:val="5FF863C9"/>
    <w:rsid w:val="60F558CE"/>
    <w:rsid w:val="63B35985"/>
    <w:rsid w:val="667559BA"/>
    <w:rsid w:val="66B104C4"/>
    <w:rsid w:val="680F5139"/>
    <w:rsid w:val="68AC6BAC"/>
    <w:rsid w:val="6B7C53A3"/>
    <w:rsid w:val="6BD100E1"/>
    <w:rsid w:val="6D6F13BA"/>
    <w:rsid w:val="6E633C48"/>
    <w:rsid w:val="752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462</Words>
  <Characters>2639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彩虹漫天</cp:lastModifiedBy>
  <cp:lastPrinted>2020-05-26T06:34:00Z</cp:lastPrinted>
  <dcterms:modified xsi:type="dcterms:W3CDTF">2020-06-01T07:13:17Z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